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55" w:rsidRPr="00761608" w:rsidRDefault="00564955" w:rsidP="00564955">
      <w:pPr>
        <w:jc w:val="center"/>
        <w:rPr>
          <w:b/>
          <w:sz w:val="26"/>
          <w:szCs w:val="26"/>
        </w:rPr>
      </w:pPr>
      <w:r w:rsidRPr="00761608">
        <w:rPr>
          <w:b/>
          <w:sz w:val="26"/>
          <w:szCs w:val="26"/>
        </w:rPr>
        <w:t>PHIẾU TỰ ĐÁNH GIÁ RÈN LUYỆN</w:t>
      </w:r>
    </w:p>
    <w:p w:rsidR="00564955" w:rsidRPr="00761608" w:rsidRDefault="00564955" w:rsidP="00564955">
      <w:pPr>
        <w:spacing w:after="120"/>
        <w:jc w:val="center"/>
        <w:rPr>
          <w:b/>
        </w:rPr>
      </w:pPr>
      <w:r w:rsidRPr="00761608">
        <w:rPr>
          <w:b/>
        </w:rPr>
        <w:t xml:space="preserve">(Học kỳ     Năm học 20    -20  </w:t>
      </w:r>
      <w:proofErr w:type="gramStart"/>
      <w:r w:rsidRPr="00761608">
        <w:rPr>
          <w:b/>
        </w:rPr>
        <w:t xml:space="preserve">  )</w:t>
      </w:r>
      <w:proofErr w:type="gramEnd"/>
    </w:p>
    <w:tbl>
      <w:tblPr>
        <w:tblW w:w="10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992"/>
        <w:gridCol w:w="1559"/>
        <w:gridCol w:w="426"/>
        <w:gridCol w:w="1276"/>
        <w:gridCol w:w="425"/>
        <w:gridCol w:w="851"/>
        <w:gridCol w:w="850"/>
        <w:gridCol w:w="115"/>
        <w:gridCol w:w="2294"/>
        <w:gridCol w:w="28"/>
      </w:tblGrid>
      <w:tr w:rsidR="00564955" w:rsidRPr="00761608" w:rsidTr="00D30536">
        <w:trPr>
          <w:gridAfter w:val="1"/>
          <w:wAfter w:w="2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Họ và tên SV: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…............................................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Sinh ngày: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...../......./.....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 xml:space="preserve">Mã SV: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left="-57" w:right="-57"/>
            </w:pPr>
            <w:r w:rsidRPr="00761608">
              <w:t>….....…………</w:t>
            </w:r>
          </w:p>
        </w:tc>
      </w:tr>
      <w:tr w:rsidR="00564955" w:rsidRPr="00761608" w:rsidTr="00D305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Nhóm-</w:t>
            </w:r>
            <w:bookmarkStart w:id="0" w:name="_GoBack"/>
            <w:bookmarkEnd w:id="0"/>
            <w:r w:rsidRPr="00761608">
              <w:t>Lớp 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…………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Khoa/ Viện: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…………………….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 xml:space="preserve">Điện thoại: 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55" w:rsidRPr="00761608" w:rsidRDefault="00564955" w:rsidP="00D30536">
            <w:pPr>
              <w:ind w:right="-136"/>
            </w:pPr>
            <w:r w:rsidRPr="00761608">
              <w:t>....……………..</w:t>
            </w:r>
          </w:p>
        </w:tc>
      </w:tr>
    </w:tbl>
    <w:p w:rsidR="00564955" w:rsidRPr="00761608" w:rsidRDefault="00564955" w:rsidP="00564955">
      <w:pPr>
        <w:spacing w:before="120" w:after="40"/>
        <w:ind w:left="-284"/>
        <w:outlineLvl w:val="0"/>
        <w:rPr>
          <w:b/>
        </w:rPr>
      </w:pPr>
      <w:r w:rsidRPr="00761608">
        <w:rPr>
          <w:b/>
        </w:rPr>
        <w:t xml:space="preserve"> </w:t>
      </w:r>
      <w:bookmarkStart w:id="1" w:name="_Toc498496703"/>
      <w:bookmarkStart w:id="2" w:name="_Toc83804649"/>
      <w:r w:rsidRPr="00761608">
        <w:rPr>
          <w:b/>
        </w:rPr>
        <w:t>Em tự đánh giá xếp loại rèn luyện trong học kỳ như sau:</w:t>
      </w:r>
      <w:bookmarkEnd w:id="1"/>
      <w:bookmarkEnd w:id="2"/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26"/>
        <w:gridCol w:w="888"/>
        <w:gridCol w:w="993"/>
        <w:gridCol w:w="739"/>
      </w:tblGrid>
      <w:tr w:rsidR="00564955" w:rsidRPr="00761608" w:rsidTr="00564955">
        <w:trPr>
          <w:trHeight w:val="499"/>
          <w:tblHeader/>
          <w:jc w:val="center"/>
        </w:trPr>
        <w:tc>
          <w:tcPr>
            <w:tcW w:w="540" w:type="dxa"/>
            <w:shd w:val="clear" w:color="auto" w:fill="CCFFFF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  <w:sz w:val="22"/>
              </w:rPr>
              <w:t>TT</w:t>
            </w:r>
          </w:p>
        </w:tc>
        <w:tc>
          <w:tcPr>
            <w:tcW w:w="7326" w:type="dxa"/>
            <w:shd w:val="clear" w:color="auto" w:fill="CCFFFF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  <w:sz w:val="22"/>
              </w:rPr>
              <w:t>KHUNG ĐÁNH GIÁ HỌC TẬP-RÈN LUYỆN</w:t>
            </w:r>
          </w:p>
        </w:tc>
        <w:tc>
          <w:tcPr>
            <w:tcW w:w="888" w:type="dxa"/>
            <w:shd w:val="clear" w:color="auto" w:fill="CCFFFF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  <w:sz w:val="22"/>
              </w:rPr>
              <w:t>ĐIỂM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  <w:w w:val="90"/>
              </w:rPr>
            </w:pPr>
            <w:r w:rsidRPr="00761608">
              <w:rPr>
                <w:b/>
                <w:w w:val="90"/>
                <w:sz w:val="22"/>
              </w:rPr>
              <w:t>SV TỰ</w:t>
            </w:r>
          </w:p>
          <w:p w:rsidR="00564955" w:rsidRPr="00761608" w:rsidRDefault="00564955" w:rsidP="00D30536">
            <w:pPr>
              <w:spacing w:before="20"/>
              <w:jc w:val="center"/>
              <w:rPr>
                <w:b/>
                <w:w w:val="90"/>
              </w:rPr>
            </w:pPr>
            <w:r w:rsidRPr="00761608">
              <w:rPr>
                <w:b/>
                <w:w w:val="90"/>
                <w:sz w:val="22"/>
              </w:rPr>
              <w:t>ĐÁNH GIÁ</w:t>
            </w:r>
          </w:p>
        </w:tc>
        <w:tc>
          <w:tcPr>
            <w:tcW w:w="739" w:type="dxa"/>
            <w:shd w:val="clear" w:color="auto" w:fill="CCFFFF"/>
            <w:vAlign w:val="center"/>
          </w:tcPr>
          <w:p w:rsidR="00564955" w:rsidRPr="00761608" w:rsidRDefault="00564955" w:rsidP="00564955">
            <w:pPr>
              <w:spacing w:before="20"/>
              <w:ind w:left="-188" w:right="-135"/>
              <w:jc w:val="center"/>
              <w:rPr>
                <w:b/>
                <w:w w:val="90"/>
              </w:rPr>
            </w:pPr>
            <w:r w:rsidRPr="00761608">
              <w:rPr>
                <w:b/>
                <w:w w:val="90"/>
                <w:sz w:val="22"/>
              </w:rPr>
              <w:t>CVHT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</w:rPr>
              <w:t>I</w:t>
            </w:r>
          </w:p>
        </w:tc>
        <w:tc>
          <w:tcPr>
            <w:tcW w:w="9946" w:type="dxa"/>
            <w:gridSpan w:val="4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  <w:w w:val="90"/>
                <w:sz w:val="18"/>
                <w:szCs w:val="18"/>
              </w:rPr>
            </w:pPr>
            <w:r w:rsidRPr="00761608">
              <w:rPr>
                <w:b/>
                <w:w w:val="90"/>
                <w:szCs w:val="18"/>
              </w:rPr>
              <w:t>ĐÁNH GIÁ VỀ Ý THỨC HỌC TẬP (CỘNG TỐI ĐA 10 ĐIỂM)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Đi học, thực tập đúng giờ.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……...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Điểm danh hộ hoặc nhờ người khác điểm danh hộ, học hộ.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-15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……...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  <w:sz w:val="22"/>
              </w:rPr>
              <w:t>II</w:t>
            </w:r>
          </w:p>
        </w:tc>
        <w:tc>
          <w:tcPr>
            <w:tcW w:w="9946" w:type="dxa"/>
            <w:gridSpan w:val="4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 w:val="22"/>
                <w:szCs w:val="18"/>
              </w:rPr>
              <w:t>ĐÁNH GIÁ Ý THỨC VÀ KẾT QUẢ CHẤP HÀNH NỘI QUY, QUY CHẾ (CỘNG TỐI ĐA 15 ĐIỂM)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a. Mặc đồng phục đúng quy định. </w:t>
            </w:r>
          </w:p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b. Chấp hành các văn bản chỉ đạo của trường. 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+10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+5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trHeight w:val="728"/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a. Vi phạm quy chế </w:t>
            </w:r>
            <w:r>
              <w:rPr>
                <w:sz w:val="18"/>
                <w:szCs w:val="18"/>
              </w:rPr>
              <w:t xml:space="preserve">CTSV </w:t>
            </w:r>
            <w:r w:rsidRPr="00761608">
              <w:rPr>
                <w:sz w:val="18"/>
                <w:szCs w:val="18"/>
              </w:rPr>
              <w:t>nội trú</w:t>
            </w:r>
            <w:r>
              <w:rPr>
                <w:sz w:val="18"/>
                <w:szCs w:val="18"/>
              </w:rPr>
              <w:t>.</w:t>
            </w:r>
          </w:p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b. Thay đổi chỗ ở mà không thông báo cho CVHT (diện ở ngoại trú).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-15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-10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3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after="6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a. Nói tục, chửi bậy, để râu tóc không đúng quy định (để tóc quá dài hoặc cắt trọc); </w:t>
            </w:r>
          </w:p>
          <w:p w:rsidR="00564955" w:rsidRPr="00761608" w:rsidRDefault="00564955" w:rsidP="00D30536">
            <w:pPr>
              <w:spacing w:after="6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b. Vi phạm một trong các lỗi sau: bỏ chào cờ; hút thuốc trong khuôn viên trường, khu nội trú.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0" w:after="6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-5/lần</w:t>
            </w:r>
          </w:p>
          <w:p w:rsidR="00564955" w:rsidRPr="00761608" w:rsidRDefault="00564955" w:rsidP="00D30536">
            <w:pPr>
              <w:spacing w:after="6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-15/lần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0" w:after="6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after="6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0" w:after="6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after="6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4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a. Trộm cắp tài sản; chứa chấp, tiêu thụ tài sản do lấy cắp mà có; tham gia đánh bạc, số đề, cá độ bóng đá;</w:t>
            </w:r>
          </w:p>
          <w:p w:rsidR="00564955" w:rsidRPr="00761608" w:rsidRDefault="00564955" w:rsidP="00D30536">
            <w:pPr>
              <w:spacing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b. Tàng trữ vũ khí, chất cháy nổ; nghiện hút, </w:t>
            </w:r>
            <w:r>
              <w:rPr>
                <w:sz w:val="18"/>
                <w:szCs w:val="18"/>
              </w:rPr>
              <w:t>sử</w:t>
            </w:r>
            <w:r w:rsidRPr="00761608">
              <w:rPr>
                <w:sz w:val="18"/>
                <w:szCs w:val="18"/>
              </w:rPr>
              <w:t xml:space="preserve"> dụng ma túy; buôn bán hàng cấm theo quy định của Nhà nước.</w:t>
            </w:r>
          </w:p>
          <w:p w:rsidR="00564955" w:rsidRPr="00761608" w:rsidRDefault="00564955" w:rsidP="00D30536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Chứa chấp, mô</w:t>
            </w:r>
            <w:r w:rsidRPr="00761608">
              <w:rPr>
                <w:sz w:val="18"/>
                <w:szCs w:val="18"/>
              </w:rPr>
              <w:t>i giới, hoạt động mại dâm.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-26 đến -31</w:t>
            </w: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-31</w:t>
            </w: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-31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 </w:t>
            </w: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5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Vô lễ, có hành vi đe dọa thầy cô giáo, cán bộ CNV, người thừa hành công vụ; gây gổ, đánh nhau gây thương tích.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-15 đến -31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6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Làm hư hỏng tài sản trong Nhà trường.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-15 đến -31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7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Tàng trữ, lưu hành, truy cập, sử dụng sản phẩm văn hóa phẩm đồi trụy; tham gia các hoạt động mê tín dị đoan; hoạt động tôn giáo trái phép.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-15 đến -31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8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Kích động, lôi kéo người khác biểu tình, viết truy</w:t>
            </w:r>
            <w:r>
              <w:rPr>
                <w:sz w:val="18"/>
                <w:szCs w:val="18"/>
              </w:rPr>
              <w:t>ền đơn, áp phích trái pháp luật.</w:t>
            </w:r>
            <w:r w:rsidRPr="007616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-26 đến -31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trHeight w:val="349"/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9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Vi phạm các quy định về luật ATGT, bị cơ quan công an xử phạt 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-15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  <w:sz w:val="22"/>
              </w:rPr>
              <w:t>III</w:t>
            </w:r>
          </w:p>
        </w:tc>
        <w:tc>
          <w:tcPr>
            <w:tcW w:w="9946" w:type="dxa"/>
            <w:gridSpan w:val="4"/>
            <w:vAlign w:val="center"/>
          </w:tcPr>
          <w:p w:rsidR="00564955" w:rsidRPr="00761608" w:rsidRDefault="00564955" w:rsidP="00D30536">
            <w:pPr>
              <w:jc w:val="center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 w:val="22"/>
                <w:szCs w:val="18"/>
              </w:rPr>
              <w:t>ĐÁNH GIÁ Ý THỨC KẾT QUẢ THAM GIA CÁC HOẠT ĐỘNG CHÍNH TRỊ, XÃ HỘI,</w:t>
            </w:r>
          </w:p>
          <w:p w:rsidR="00564955" w:rsidRPr="00761608" w:rsidRDefault="00564955" w:rsidP="00D30536">
            <w:pPr>
              <w:jc w:val="center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 w:val="22"/>
                <w:szCs w:val="18"/>
              </w:rPr>
              <w:t>VHVN - THỂ THAO, PHÒNG CHỐNG CÁC TỆ NẠN XH (CỘNG TỐI ĐA 20 ĐIỂM)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Chấp hành sự phân công của lớp, Đoàn thể và tham gia sinh hoạt, hoạt động đối với nhóm, các đoàn thể, sinh hoạt ngoại khóa đầy đủ (100%)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+12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Tham gia sinh viên tình nguyện; tận tình giúp đỡ bạn lúc khó khăn, ốm đau... Có hành động dũng cảm bắt kẻ gian, cứu người bị nạn...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+8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3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a. Bỏ sinh hoạt nhóm, khoa, đoàn thể, sinh hoạt ngoại khóa.</w:t>
            </w:r>
          </w:p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b. Gây mất đoàn kết trong nhóm, đoàn thể, trong và ngoài trường.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-5/lần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-15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4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Che giấu, không tố giác các tệ nạn XH hoặc lôi kéo người khác tham gia tệ nạn XH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-15 đến -31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  <w:sz w:val="22"/>
              </w:rPr>
              <w:t>IV</w:t>
            </w:r>
          </w:p>
        </w:tc>
        <w:tc>
          <w:tcPr>
            <w:tcW w:w="9946" w:type="dxa"/>
            <w:gridSpan w:val="4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 w:val="22"/>
                <w:szCs w:val="18"/>
              </w:rPr>
              <w:t>ĐÁNH GIÁ PHẨM CHẤT CÔNG DÂN VÀ QUAN HỆ CỘNG ĐỒNG (CỘNG TỐI ĐA 25 ĐIỂM)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Chấp hành tốt chính sách, pháp luật của nhà nước, ý thức kỉ luật nghiêm, góp phần giữ gìn an ninh chính trị, trật tự an toàn xã hội trong và ngoài Trường.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+15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Có ý thức tôn trọng quy định của nơi cư trú, kính trọng lễ phép, xây dựng nếp sống văn hóa, được tập thể lớp, địa phương, trường công nhận.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3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Có hành vi vi phạm nội quy, quy định trong cộng đồng dân cư ở nơi cư trú.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-10 đến -31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  <w:sz w:val="22"/>
              </w:rPr>
              <w:t>V</w:t>
            </w:r>
          </w:p>
        </w:tc>
        <w:tc>
          <w:tcPr>
            <w:tcW w:w="9946" w:type="dxa"/>
            <w:gridSpan w:val="4"/>
            <w:vAlign w:val="center"/>
          </w:tcPr>
          <w:p w:rsidR="00564955" w:rsidRPr="00761608" w:rsidRDefault="00564955" w:rsidP="00D30536">
            <w:pPr>
              <w:jc w:val="center"/>
              <w:rPr>
                <w:b/>
                <w:w w:val="90"/>
              </w:rPr>
            </w:pPr>
            <w:r w:rsidRPr="00761608">
              <w:rPr>
                <w:b/>
                <w:w w:val="90"/>
                <w:sz w:val="22"/>
              </w:rPr>
              <w:t>ĐÁNH GIÁ Ý THỨC VÀ KẾT QUẢ THAM GIA PHỤ TRÁCH LỚP, CÁC ĐOÀN THỂ,</w:t>
            </w:r>
          </w:p>
          <w:p w:rsidR="00564955" w:rsidRPr="00761608" w:rsidRDefault="00564955" w:rsidP="00D30536">
            <w:pPr>
              <w:jc w:val="center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 w:val="22"/>
              </w:rPr>
              <w:t>CÁC TỔ CHỨC KHÁC TRONG TOÀN TRƯỜNG (CỘNG TỐI ĐA 10 ĐIỂM)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Phụ trách, quản lý tốt nhóm, các tổ chức đảng, đoàn, hội, các câu lạc bộ của Khoa/ Viện, của Trường.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  <w:r w:rsidRPr="00761608">
              <w:rPr>
                <w:b/>
              </w:rPr>
              <w:t>VI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Cs w:val="18"/>
              </w:rPr>
              <w:t xml:space="preserve">KẾT QUẢ SINH VIÊN TỰ ĐÁNH GIÁ:                                                                          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............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w w:val="90"/>
                <w:sz w:val="18"/>
                <w:szCs w:val="18"/>
              </w:rPr>
              <w:t>..........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/>
              <w:rPr>
                <w:w w:val="90"/>
                <w:sz w:val="18"/>
                <w:szCs w:val="18"/>
              </w:rPr>
            </w:pPr>
            <w:r w:rsidRPr="00761608">
              <w:rPr>
                <w:b/>
                <w:w w:val="90"/>
                <w:szCs w:val="18"/>
              </w:rPr>
              <w:t xml:space="preserve">                                                   Tổng điểm rèn luyện SV tự đánh giá: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Cs w:val="18"/>
              </w:rPr>
              <w:t>VII</w:t>
            </w:r>
          </w:p>
        </w:tc>
        <w:tc>
          <w:tcPr>
            <w:tcW w:w="9946" w:type="dxa"/>
            <w:gridSpan w:val="4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w w:val="90"/>
                <w:sz w:val="18"/>
                <w:szCs w:val="18"/>
              </w:rPr>
            </w:pPr>
            <w:r w:rsidRPr="00761608">
              <w:rPr>
                <w:b/>
                <w:w w:val="90"/>
                <w:szCs w:val="18"/>
              </w:rPr>
              <w:t>CVHT ĐÁNH GIÁ KẾT QUẢ HỌC TẬP (CỘNG TỐI ĐA 20 ĐIỂM) – SV KHÔNG TỰ ĐÁNH GIÁ MỤC NÀY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Thi lần 1 điểm TBCHT:      1,50 đến 1,99</w:t>
            </w:r>
          </w:p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                                            2,00 đến 2,49</w:t>
            </w:r>
          </w:p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                                            2,50 đến 3,19</w:t>
            </w:r>
          </w:p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                                            3,20 đến 3,59</w:t>
            </w:r>
          </w:p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 xml:space="preserve">                                            3,60 đến 4,00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+6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+7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+8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+9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Không vi phạm quy chế thi và kiểm tra.</w:t>
            </w:r>
          </w:p>
        </w:tc>
        <w:tc>
          <w:tcPr>
            <w:tcW w:w="888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…………</w:t>
            </w:r>
          </w:p>
        </w:tc>
        <w:tc>
          <w:tcPr>
            <w:tcW w:w="739" w:type="dxa"/>
            <w:vAlign w:val="center"/>
          </w:tcPr>
          <w:p w:rsidR="00564955" w:rsidRPr="00761608" w:rsidRDefault="00564955" w:rsidP="00D30536">
            <w:pPr>
              <w:spacing w:before="20" w:line="288" w:lineRule="auto"/>
              <w:jc w:val="center"/>
              <w:rPr>
                <w:sz w:val="18"/>
                <w:szCs w:val="18"/>
              </w:rPr>
            </w:pPr>
            <w:r w:rsidRPr="00761608">
              <w:rPr>
                <w:sz w:val="18"/>
                <w:szCs w:val="18"/>
              </w:rPr>
              <w:t>……..</w:t>
            </w: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Cs w:val="18"/>
              </w:rPr>
              <w:t>TỔNG ĐIỂM CVHT ĐÁNH GIÁ XẾP LOẠI:</w:t>
            </w:r>
          </w:p>
        </w:tc>
        <w:tc>
          <w:tcPr>
            <w:tcW w:w="2620" w:type="dxa"/>
            <w:gridSpan w:val="3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564955" w:rsidRPr="00761608" w:rsidTr="00564955">
        <w:trPr>
          <w:jc w:val="center"/>
        </w:trPr>
        <w:tc>
          <w:tcPr>
            <w:tcW w:w="540" w:type="dxa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7326" w:type="dxa"/>
            <w:vAlign w:val="center"/>
          </w:tcPr>
          <w:p w:rsidR="00564955" w:rsidRPr="00761608" w:rsidRDefault="00564955" w:rsidP="00D30536">
            <w:pPr>
              <w:spacing w:before="20"/>
              <w:rPr>
                <w:b/>
                <w:w w:val="90"/>
                <w:szCs w:val="18"/>
              </w:rPr>
            </w:pPr>
            <w:r w:rsidRPr="00761608">
              <w:rPr>
                <w:b/>
                <w:w w:val="90"/>
                <w:szCs w:val="18"/>
              </w:rPr>
              <w:t>XẾP LOẠI RÈN LUYỆN:</w:t>
            </w:r>
          </w:p>
        </w:tc>
        <w:tc>
          <w:tcPr>
            <w:tcW w:w="2620" w:type="dxa"/>
            <w:gridSpan w:val="3"/>
            <w:vAlign w:val="center"/>
          </w:tcPr>
          <w:p w:rsidR="00564955" w:rsidRPr="00761608" w:rsidRDefault="00564955" w:rsidP="00D30536">
            <w:pPr>
              <w:spacing w:before="20"/>
              <w:jc w:val="center"/>
              <w:rPr>
                <w:w w:val="90"/>
                <w:sz w:val="18"/>
                <w:szCs w:val="18"/>
              </w:rPr>
            </w:pPr>
          </w:p>
        </w:tc>
      </w:tr>
    </w:tbl>
    <w:p w:rsidR="00564955" w:rsidRPr="00761608" w:rsidRDefault="00564955" w:rsidP="00564955">
      <w:pPr>
        <w:spacing w:before="40"/>
        <w:ind w:right="-709"/>
      </w:pPr>
      <w:r w:rsidRPr="00761608">
        <w:rPr>
          <w:b/>
        </w:rPr>
        <w:t xml:space="preserve">Ghi chú:  </w:t>
      </w:r>
      <w:r w:rsidRPr="00761608">
        <w:t>SV tự nhận xét điểm, sau đó gửi cho CVHT đánh giá kết luận./.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73"/>
        <w:gridCol w:w="403"/>
        <w:gridCol w:w="4243"/>
      </w:tblGrid>
      <w:tr w:rsidR="00564955" w:rsidRPr="00761608" w:rsidTr="00D30536">
        <w:tc>
          <w:tcPr>
            <w:tcW w:w="4678" w:type="dxa"/>
            <w:shd w:val="clear" w:color="auto" w:fill="auto"/>
          </w:tcPr>
          <w:p w:rsidR="00564955" w:rsidRPr="00761608" w:rsidRDefault="00564955" w:rsidP="00D30536">
            <w:pPr>
              <w:spacing w:before="240"/>
              <w:jc w:val="center"/>
            </w:pPr>
            <w:r w:rsidRPr="00761608">
              <w:rPr>
                <w:i/>
              </w:rPr>
              <w:t>Hải Phòng, ngày …… tháng …… năm 20</w:t>
            </w:r>
          </w:p>
        </w:tc>
        <w:tc>
          <w:tcPr>
            <w:tcW w:w="425" w:type="dxa"/>
            <w:shd w:val="clear" w:color="auto" w:fill="auto"/>
          </w:tcPr>
          <w:p w:rsidR="00564955" w:rsidRPr="00761608" w:rsidRDefault="00564955" w:rsidP="00D30536">
            <w:pPr>
              <w:spacing w:before="20"/>
              <w:jc w:val="center"/>
            </w:pPr>
          </w:p>
        </w:tc>
        <w:tc>
          <w:tcPr>
            <w:tcW w:w="4645" w:type="dxa"/>
            <w:shd w:val="clear" w:color="auto" w:fill="auto"/>
          </w:tcPr>
          <w:p w:rsidR="00564955" w:rsidRPr="00761608" w:rsidRDefault="00564955" w:rsidP="00D30536">
            <w:pPr>
              <w:spacing w:before="240"/>
              <w:ind w:firstLine="48"/>
              <w:jc w:val="center"/>
            </w:pPr>
            <w:r w:rsidRPr="00761608">
              <w:rPr>
                <w:i/>
              </w:rPr>
              <w:t>Hải Phòng, ngày …… tháng …… năm 20</w:t>
            </w:r>
          </w:p>
        </w:tc>
      </w:tr>
      <w:tr w:rsidR="00564955" w:rsidRPr="00761608" w:rsidTr="00D30536">
        <w:tc>
          <w:tcPr>
            <w:tcW w:w="4678" w:type="dxa"/>
            <w:shd w:val="clear" w:color="auto" w:fill="auto"/>
          </w:tcPr>
          <w:p w:rsidR="00564955" w:rsidRPr="00761608" w:rsidRDefault="00564955" w:rsidP="00D30536">
            <w:pPr>
              <w:jc w:val="center"/>
              <w:rPr>
                <w:b/>
              </w:rPr>
            </w:pPr>
            <w:r w:rsidRPr="00761608">
              <w:rPr>
                <w:b/>
              </w:rPr>
              <w:t>2- CỐ VẤN HỌC TẬP</w:t>
            </w:r>
          </w:p>
        </w:tc>
        <w:tc>
          <w:tcPr>
            <w:tcW w:w="425" w:type="dxa"/>
            <w:shd w:val="clear" w:color="auto" w:fill="auto"/>
          </w:tcPr>
          <w:p w:rsidR="00564955" w:rsidRPr="00761608" w:rsidRDefault="00564955" w:rsidP="00D30536">
            <w:pPr>
              <w:jc w:val="center"/>
            </w:pPr>
          </w:p>
        </w:tc>
        <w:tc>
          <w:tcPr>
            <w:tcW w:w="4645" w:type="dxa"/>
            <w:shd w:val="clear" w:color="auto" w:fill="auto"/>
          </w:tcPr>
          <w:p w:rsidR="00564955" w:rsidRPr="00761608" w:rsidRDefault="00564955" w:rsidP="00D30536">
            <w:pPr>
              <w:jc w:val="center"/>
            </w:pPr>
            <w:r w:rsidRPr="00761608">
              <w:rPr>
                <w:b/>
              </w:rPr>
              <w:t>1- SINH VIÊN</w:t>
            </w:r>
          </w:p>
        </w:tc>
      </w:tr>
      <w:tr w:rsidR="00564955" w:rsidRPr="00761608" w:rsidTr="00D30536">
        <w:tc>
          <w:tcPr>
            <w:tcW w:w="4678" w:type="dxa"/>
            <w:shd w:val="clear" w:color="auto" w:fill="auto"/>
          </w:tcPr>
          <w:p w:rsidR="00564955" w:rsidRPr="00761608" w:rsidRDefault="00564955" w:rsidP="00D30536">
            <w:pPr>
              <w:jc w:val="center"/>
              <w:rPr>
                <w:i/>
              </w:rPr>
            </w:pPr>
            <w:r w:rsidRPr="00761608">
              <w:rPr>
                <w:i/>
              </w:rPr>
              <w:t>(ký, ghi rõ họ tên)</w:t>
            </w:r>
          </w:p>
        </w:tc>
        <w:tc>
          <w:tcPr>
            <w:tcW w:w="425" w:type="dxa"/>
            <w:shd w:val="clear" w:color="auto" w:fill="auto"/>
          </w:tcPr>
          <w:p w:rsidR="00564955" w:rsidRPr="00761608" w:rsidRDefault="00564955" w:rsidP="00D30536">
            <w:pPr>
              <w:jc w:val="center"/>
            </w:pPr>
          </w:p>
        </w:tc>
        <w:tc>
          <w:tcPr>
            <w:tcW w:w="4645" w:type="dxa"/>
            <w:shd w:val="clear" w:color="auto" w:fill="auto"/>
          </w:tcPr>
          <w:p w:rsidR="00564955" w:rsidRPr="00761608" w:rsidRDefault="00564955" w:rsidP="00D30536">
            <w:pPr>
              <w:jc w:val="center"/>
              <w:rPr>
                <w:i/>
              </w:rPr>
            </w:pPr>
            <w:r w:rsidRPr="00761608">
              <w:rPr>
                <w:i/>
              </w:rPr>
              <w:t>(ký, ghi rõ họ tên)</w:t>
            </w:r>
          </w:p>
        </w:tc>
      </w:tr>
    </w:tbl>
    <w:p w:rsidR="00E53CEC" w:rsidRDefault="00E53CEC"/>
    <w:sectPr w:rsidR="00E53CEC" w:rsidSect="008803B7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D7" w:rsidRDefault="007420D7" w:rsidP="0043538C">
      <w:pPr>
        <w:spacing w:before="0"/>
      </w:pPr>
      <w:r>
        <w:separator/>
      </w:r>
    </w:p>
  </w:endnote>
  <w:endnote w:type="continuationSeparator" w:id="0">
    <w:p w:rsidR="007420D7" w:rsidRDefault="007420D7" w:rsidP="004353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8C" w:rsidRDefault="0043538C" w:rsidP="0043538C">
    <w:pPr>
      <w:pStyle w:val="Footer"/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-18415</wp:posOffset>
              </wp:positionV>
              <wp:extent cx="592455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A635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3pt;margin-top:-1.4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Ei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"/>
          </w:pict>
        </mc:Fallback>
      </mc:AlternateContent>
    </w:r>
    <w:r w:rsidRPr="003D6B73">
      <w:rPr>
        <w:b/>
        <w:sz w:val="20"/>
        <w:lang w:val="sv-SE"/>
      </w:rPr>
      <w:t>NBH:</w:t>
    </w:r>
    <w:r w:rsidRPr="00C54F8A">
      <w:rPr>
        <w:b/>
        <w:sz w:val="20"/>
        <w:lang w:val="sv-SE"/>
      </w:rPr>
      <w:t xml:space="preserve"> </w:t>
    </w:r>
    <w:r w:rsidR="00564955">
      <w:rPr>
        <w:b/>
        <w:sz w:val="20"/>
        <w:lang w:val="sv-SE"/>
      </w:rPr>
      <w:t>15/11/2021</w:t>
    </w:r>
    <w:r>
      <w:rPr>
        <w:b/>
        <w:sz w:val="20"/>
        <w:lang w:val="sv-SE"/>
      </w:rPr>
      <w:t>- REV:01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>BM.07-QT.CTSV.05</w:t>
    </w:r>
  </w:p>
  <w:p w:rsidR="0043538C" w:rsidRDefault="0043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D7" w:rsidRDefault="007420D7" w:rsidP="0043538C">
      <w:pPr>
        <w:spacing w:before="0"/>
      </w:pPr>
      <w:r>
        <w:separator/>
      </w:r>
    </w:p>
  </w:footnote>
  <w:footnote w:type="continuationSeparator" w:id="0">
    <w:p w:rsidR="007420D7" w:rsidRDefault="007420D7" w:rsidP="004353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F1"/>
    <w:rsid w:val="0043538C"/>
    <w:rsid w:val="00564955"/>
    <w:rsid w:val="007420D7"/>
    <w:rsid w:val="008803B7"/>
    <w:rsid w:val="008E5D07"/>
    <w:rsid w:val="00CB3975"/>
    <w:rsid w:val="00E23DF1"/>
    <w:rsid w:val="00E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B44ED"/>
  <w15:docId w15:val="{B857F65C-885F-4CC5-91DC-AF0FD9D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F1"/>
    <w:pPr>
      <w:spacing w:before="60"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38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3538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38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3538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dcterms:created xsi:type="dcterms:W3CDTF">2021-11-04T03:06:00Z</dcterms:created>
  <dcterms:modified xsi:type="dcterms:W3CDTF">2021-11-04T03:06:00Z</dcterms:modified>
</cp:coreProperties>
</file>